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6FCE" w14:textId="3086A465" w:rsidR="00BE1285" w:rsidRDefault="00BE1285" w:rsidP="00BE1285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85D8524" wp14:editId="76C996BC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914400" cy="1143000"/>
            <wp:effectExtent l="0" t="0" r="0" b="0"/>
            <wp:wrapSquare wrapText="bothSides"/>
            <wp:docPr id="3" name="Obraz 3" descr="logo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ie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8E10FD3" w14:textId="12DBF666" w:rsidR="00BE1285" w:rsidRDefault="00BE1285" w:rsidP="00BE1285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BEZPIECZEŃSTWA W CZASIE EPIDEMII SARS – COV – 2</w:t>
      </w:r>
    </w:p>
    <w:p w14:paraId="2D28EB6B" w14:textId="77777777" w:rsidR="00BE1285" w:rsidRDefault="00BE1285" w:rsidP="00BE1285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III. </w:t>
      </w: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UTRZYMYWANIA CZYSTOŚCI PODCZAS ZAJĘĆ.</w:t>
      </w:r>
    </w:p>
    <w:p w14:paraId="15DC3294" w14:textId="77777777" w:rsidR="00BE1285" w:rsidRDefault="00BE1285" w:rsidP="00BE1285">
      <w:pPr>
        <w:pStyle w:val="Akapitzlist"/>
        <w:numPr>
          <w:ilvl w:val="0"/>
          <w:numId w:val="1"/>
        </w:numPr>
        <w:jc w:val="both"/>
        <w:rPr>
          <w:rFonts w:eastAsiaTheme="minorEastAsia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Pracownie, w których odbywać się będą zajęcia, na wyposażeniu nie posiadają dywanów, wykładzin dywanowych oraz pozbawione są zabawek i przyborów trudnych do dezynfekcji.</w:t>
      </w:r>
    </w:p>
    <w:p w14:paraId="3B8D0EEA" w14:textId="77777777" w:rsidR="00BE1285" w:rsidRPr="00406876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Każda pracownia zaopatrzona jest w ręczniki papierowe, środki do dezynfekcji rąk i sprzętu oraz zamykany kosz na śmieci wyłożony foliowym workiem. Do kosza wrzucany jest zużyty sprzęt ochrony osobistej jak i zużyte ręczniki papierowe.</w:t>
      </w:r>
    </w:p>
    <w:p w14:paraId="2D81F4DC" w14:textId="77777777" w:rsidR="00BE1285" w:rsidRPr="00003A2F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Wprowadza się karty czystości w pracowniach, umieszczone przy wejściu, gdzie odnotowywane jest każdorazowo sprzątanie i dezynfekcja danej sali.</w:t>
      </w:r>
    </w:p>
    <w:p w14:paraId="6D9B6B32" w14:textId="77777777" w:rsidR="00BE1285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Raz dziennie, po zakończeniu zajęć, pracownicy Ośrodka dokonują dokładnego sprzątania pracowni włącznie z myciem podłóg oraz powierzchni wspólnych tzn. toalet, korytarzy, klatki schodowej.</w:t>
      </w:r>
    </w:p>
    <w:p w14:paraId="4E77302B" w14:textId="36C640DF" w:rsidR="00BE1285" w:rsidRPr="00BE1285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Nauczyciele podczas zajęć obowiązani są do używania środków ochrony osobistej takich jak: rękawiczki jednorazowe, maseczki lub przyłbice, fartuchy oraz posiadają podstawowe środki dezynfekujące, w które zostali zaopatrzeni</w:t>
      </w:r>
      <w:r>
        <w:rPr>
          <w:sz w:val="26"/>
          <w:szCs w:val="26"/>
        </w:rPr>
        <w:t>.</w:t>
      </w:r>
    </w:p>
    <w:p w14:paraId="00D309E4" w14:textId="2E069B0E" w:rsidR="00BE1285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sz w:val="26"/>
          <w:szCs w:val="26"/>
        </w:rPr>
        <w:t>Zajęcia każdorazowo trwają 45 minut. Przerwa między kolejnymi zajęciami to 15 minut. W tym czasie nauczyciel zobowiązany jest do dezynfekcji stanowiska pracy (załącznik nr 3) swojego oraz ucznia, powierzchni (krzeseł, stolika)</w:t>
      </w:r>
      <w:r>
        <w:rPr>
          <w:sz w:val="26"/>
          <w:szCs w:val="26"/>
        </w:rPr>
        <w:br/>
      </w:r>
      <w:r w:rsidRPr="301D7CFD">
        <w:rPr>
          <w:sz w:val="26"/>
          <w:szCs w:val="26"/>
        </w:rPr>
        <w:t>i przyborów, które były używane podczas zajęć, oraz wietrzenia pracowni. Uczniowie w tym czasie przebywają pod opieką nauczyciela dyżurującego</w:t>
      </w:r>
      <w:r>
        <w:rPr>
          <w:sz w:val="26"/>
          <w:szCs w:val="26"/>
        </w:rPr>
        <w:br/>
      </w:r>
      <w:r w:rsidRPr="301D7CFD">
        <w:rPr>
          <w:sz w:val="26"/>
          <w:szCs w:val="26"/>
        </w:rPr>
        <w:t>w danym dniu (wg ustalonego osobnego grafiku).</w:t>
      </w:r>
    </w:p>
    <w:p w14:paraId="3B2F1358" w14:textId="77777777" w:rsidR="00BE1285" w:rsidRDefault="00BE1285" w:rsidP="00BE1285">
      <w:pPr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301D7CFD">
        <w:rPr>
          <w:sz w:val="26"/>
          <w:szCs w:val="26"/>
        </w:rPr>
        <w:t>Uczniowie przed każdymi zajęciami myją dokładnie ręce.</w:t>
      </w:r>
    </w:p>
    <w:p w14:paraId="1805F48F" w14:textId="77777777" w:rsidR="00BE1285" w:rsidRDefault="00BE1285" w:rsidP="00BE1285">
      <w:pPr>
        <w:spacing w:line="257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62DB9BAC" w14:textId="7E6C3DBE" w:rsidR="00AA54CF" w:rsidRDefault="00BE1285" w:rsidP="00BE1285"/>
    <w:sectPr w:rsidR="00AA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E7AC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A08A9AE">
      <w:start w:val="1"/>
      <w:numFmt w:val="lowerLetter"/>
      <w:lvlText w:val="%2."/>
      <w:lvlJc w:val="left"/>
      <w:pPr>
        <w:ind w:left="1440" w:hanging="360"/>
      </w:pPr>
    </w:lvl>
    <w:lvl w:ilvl="2" w:tplc="167AB48A">
      <w:start w:val="1"/>
      <w:numFmt w:val="lowerRoman"/>
      <w:lvlText w:val="%3."/>
      <w:lvlJc w:val="right"/>
      <w:pPr>
        <w:ind w:left="2160" w:hanging="180"/>
      </w:pPr>
    </w:lvl>
    <w:lvl w:ilvl="3" w:tplc="973C82D6">
      <w:start w:val="1"/>
      <w:numFmt w:val="decimal"/>
      <w:lvlText w:val="%4."/>
      <w:lvlJc w:val="left"/>
      <w:pPr>
        <w:ind w:left="2880" w:hanging="360"/>
      </w:pPr>
    </w:lvl>
    <w:lvl w:ilvl="4" w:tplc="C434AFB2">
      <w:start w:val="1"/>
      <w:numFmt w:val="lowerLetter"/>
      <w:lvlText w:val="%5."/>
      <w:lvlJc w:val="left"/>
      <w:pPr>
        <w:ind w:left="3600" w:hanging="360"/>
      </w:pPr>
    </w:lvl>
    <w:lvl w:ilvl="5" w:tplc="CBF047BA">
      <w:start w:val="1"/>
      <w:numFmt w:val="lowerRoman"/>
      <w:lvlText w:val="%6."/>
      <w:lvlJc w:val="right"/>
      <w:pPr>
        <w:ind w:left="4320" w:hanging="180"/>
      </w:pPr>
    </w:lvl>
    <w:lvl w:ilvl="6" w:tplc="0364724A">
      <w:start w:val="1"/>
      <w:numFmt w:val="decimal"/>
      <w:lvlText w:val="%7."/>
      <w:lvlJc w:val="left"/>
      <w:pPr>
        <w:ind w:left="5040" w:hanging="360"/>
      </w:pPr>
    </w:lvl>
    <w:lvl w:ilvl="7" w:tplc="F02A40E4">
      <w:start w:val="1"/>
      <w:numFmt w:val="lowerLetter"/>
      <w:lvlText w:val="%8."/>
      <w:lvlJc w:val="left"/>
      <w:pPr>
        <w:ind w:left="5760" w:hanging="360"/>
      </w:pPr>
    </w:lvl>
    <w:lvl w:ilvl="8" w:tplc="F0A47C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6"/>
    <w:rsid w:val="00BE1285"/>
    <w:rsid w:val="00C32B54"/>
    <w:rsid w:val="00D62952"/>
    <w:rsid w:val="00E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ED25"/>
  <w15:chartTrackingRefBased/>
  <w15:docId w15:val="{BC1318CE-075D-4D08-B7C6-9D66714B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1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Kamińska</dc:creator>
  <cp:keywords/>
  <dc:description/>
  <cp:lastModifiedBy>Zuzanna Kamińska</cp:lastModifiedBy>
  <cp:revision>2</cp:revision>
  <dcterms:created xsi:type="dcterms:W3CDTF">2020-06-01T20:47:00Z</dcterms:created>
  <dcterms:modified xsi:type="dcterms:W3CDTF">2020-06-01T20:49:00Z</dcterms:modified>
</cp:coreProperties>
</file>